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zh-CN"/>
        </w:rPr>
        <w:t>2020年教体局薄改与能力提升电教设备采购项目</w:t>
      </w:r>
      <w:r>
        <w:rPr>
          <w:rFonts w:hint="eastAsia" w:ascii="宋体" w:hAnsi="宋体" w:eastAsia="宋体" w:cs="宋体"/>
          <w:sz w:val="32"/>
          <w:szCs w:val="32"/>
          <w:lang w:val="zh-CN" w:eastAsia="zh-CN"/>
        </w:rPr>
        <w:t>（四标段）二次</w:t>
      </w:r>
    </w:p>
    <w:p>
      <w:pPr>
        <w:rPr>
          <w:rFonts w:hint="eastAsia" w:ascii="宋体" w:hAnsi="宋体" w:eastAsia="宋体" w:cstheme="minorBidi"/>
          <w:color w:val="000000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theme="minorBidi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000000"/>
          <w:kern w:val="0"/>
          <w:sz w:val="24"/>
          <w:szCs w:val="24"/>
          <w:lang w:val="en-US" w:eastAsia="zh-CN" w:bidi="ar-SA"/>
        </w:rPr>
        <w:t>一、具体变更内容：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hAnsi="宋体"/>
          <w:color w:val="000000"/>
          <w:kern w:val="0"/>
          <w:sz w:val="24"/>
          <w:szCs w:val="24"/>
          <w:lang w:eastAsia="zh-CN"/>
        </w:rPr>
        <w:t>原</w:t>
      </w:r>
      <w:r>
        <w:rPr>
          <w:rFonts w:hint="eastAsia" w:hAnsi="宋体"/>
          <w:color w:val="000000"/>
          <w:kern w:val="0"/>
          <w:sz w:val="24"/>
          <w:szCs w:val="24"/>
        </w:rPr>
        <w:t>项目预算价</w:t>
      </w:r>
      <w:r>
        <w:rPr>
          <w:rFonts w:hint="eastAsia" w:hAnsi="宋体"/>
          <w:color w:val="000000"/>
          <w:kern w:val="0"/>
          <w:sz w:val="24"/>
          <w:szCs w:val="24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hAnsi="宋体" w:cs="宋体"/>
          <w:color w:val="000000"/>
          <w:sz w:val="24"/>
          <w:szCs w:val="22"/>
          <w:lang w:val="en-US" w:eastAsia="zh-CN"/>
        </w:rPr>
      </w:pPr>
      <w:r>
        <w:rPr>
          <w:rFonts w:hint="eastAsia" w:hAnsi="宋体" w:cs="宋体"/>
          <w:color w:val="000000"/>
          <w:sz w:val="24"/>
          <w:szCs w:val="22"/>
          <w:lang w:val="en-US" w:eastAsia="zh-CN"/>
        </w:rPr>
        <w:t>1、四标段采购预算金额为71.1万元；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hAnsi="宋体" w:cs="宋体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hAnsi="宋体" w:cs="宋体"/>
          <w:color w:val="000000"/>
          <w:kern w:val="2"/>
          <w:sz w:val="24"/>
          <w:szCs w:val="22"/>
          <w:lang w:val="en-US" w:eastAsia="zh-CN" w:bidi="ar-SA"/>
        </w:rPr>
        <w:t>2、如果供应商的报价高于预算价的95%的，其成交后以预算价的95%为成交价与采购人签订合同，如果供应商的报价低于预算价的95%的，其成交后以该供应商的报价为成交价与采购人签订合同。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hAnsi="宋体" w:cs="宋体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hAnsi="宋体" w:cs="宋体"/>
          <w:color w:val="000000"/>
          <w:kern w:val="2"/>
          <w:sz w:val="24"/>
          <w:szCs w:val="22"/>
          <w:lang w:val="en-US" w:eastAsia="zh-CN" w:bidi="ar-SA"/>
        </w:rPr>
        <w:t>变更为：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hAnsi="宋体" w:cs="宋体"/>
          <w:color w:val="000000"/>
          <w:sz w:val="24"/>
          <w:szCs w:val="22"/>
          <w:lang w:val="en-US" w:eastAsia="zh-CN"/>
        </w:rPr>
      </w:pPr>
      <w:r>
        <w:rPr>
          <w:rFonts w:hint="eastAsia" w:hAnsi="宋体" w:cs="宋体"/>
          <w:color w:val="000000"/>
          <w:kern w:val="2"/>
          <w:sz w:val="24"/>
          <w:szCs w:val="22"/>
          <w:lang w:val="en-US" w:eastAsia="zh-CN" w:bidi="ar-SA"/>
        </w:rPr>
        <w:t>1、</w:t>
      </w:r>
      <w:r>
        <w:rPr>
          <w:rFonts w:hint="eastAsia" w:hAnsi="宋体" w:cs="宋体"/>
          <w:color w:val="000000"/>
          <w:sz w:val="24"/>
          <w:szCs w:val="22"/>
          <w:lang w:val="en-US" w:eastAsia="zh-CN"/>
        </w:rPr>
        <w:t>四标段采购预算金额为71.1万元；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07900"/>
    <w:rsid w:val="49907900"/>
    <w:rsid w:val="4EB65CB1"/>
    <w:rsid w:val="4FF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2"/>
      <w:sz w:val="30"/>
    </w:rPr>
  </w:style>
  <w:style w:type="paragraph" w:styleId="3">
    <w:name w:val="Body Text 2"/>
    <w:basedOn w:val="1"/>
    <w:next w:val="2"/>
    <w:qFormat/>
    <w:uiPriority w:val="0"/>
    <w:pPr>
      <w:spacing w:after="120" w:afterLines="0" w:line="480" w:lineRule="auto"/>
    </w:pPr>
  </w:style>
  <w:style w:type="paragraph" w:styleId="4">
    <w:name w:val="Plain Text"/>
    <w:basedOn w:val="1"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2020-12-15T03:55:00Z</dcterms:created>
  <dc:creator>璩蕊</dc:creator>
  <cp:lastModifiedBy>璩蕊</cp:lastModifiedBy>
  <dcterms:modified xsi:type="dcterms:W3CDTF">2020-12-15T04:04:22Z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