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center"/>
        <w:outlineLvl w:val="1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sz w:val="36"/>
          <w:szCs w:val="44"/>
        </w:rPr>
        <w:t>（三）</w:t>
      </w:r>
      <w:r>
        <w:rPr>
          <w:rFonts w:hint="eastAsia" w:ascii="宋体" w:hAnsi="宋体" w:cs="宋体"/>
          <w:b/>
          <w:bCs/>
          <w:sz w:val="32"/>
          <w:lang w:eastAsia="zh-CN"/>
        </w:rPr>
        <w:t>采购</w:t>
      </w:r>
      <w:r>
        <w:rPr>
          <w:rFonts w:hint="eastAsia" w:ascii="宋体" w:hAnsi="宋体" w:cs="宋体"/>
          <w:b/>
          <w:bCs/>
          <w:sz w:val="32"/>
        </w:rPr>
        <w:t>明细表</w:t>
      </w:r>
    </w:p>
    <w:p>
      <w:pPr>
        <w:widowControl/>
        <w:adjustRightInd w:val="0"/>
        <w:snapToGrid w:val="0"/>
        <w:spacing w:line="560" w:lineRule="atLeast"/>
        <w:jc w:val="center"/>
        <w:outlineLvl w:val="1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修武县2018年异地森林植被恢复工程第三标段（杨树、国槐等采购）                              </w:t>
      </w:r>
    </w:p>
    <w:tbl>
      <w:tblPr>
        <w:tblStyle w:val="3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53"/>
        <w:gridCol w:w="1902"/>
        <w:gridCol w:w="1371"/>
        <w:gridCol w:w="1496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树种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73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...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sz w:val="28"/>
          <w:szCs w:val="31"/>
        </w:rPr>
      </w:pPr>
      <w:r>
        <w:rPr>
          <w:rFonts w:hint="eastAsia" w:ascii="宋体" w:hAnsi="宋体" w:cs="宋体"/>
          <w:b/>
          <w:bCs/>
          <w:sz w:val="24"/>
        </w:rPr>
        <w:t>注：供应商</w:t>
      </w:r>
      <w:r>
        <w:rPr>
          <w:rFonts w:hint="eastAsia" w:ascii="宋体" w:hAnsi="宋体" w:cs="宋体"/>
          <w:b/>
          <w:bCs/>
          <w:sz w:val="24"/>
          <w:lang w:eastAsia="zh-CN"/>
        </w:rPr>
        <w:t>可</w:t>
      </w:r>
      <w:r>
        <w:rPr>
          <w:rFonts w:hint="eastAsia" w:ascii="宋体" w:hAnsi="宋体" w:cs="宋体"/>
          <w:b/>
          <w:bCs/>
          <w:sz w:val="24"/>
        </w:rPr>
        <w:t>根据自身情况增减本表格。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31"/>
        </w:rPr>
        <w:t xml:space="preserve">              </w:t>
      </w:r>
    </w:p>
    <w:p>
      <w:pPr>
        <w:tabs>
          <w:tab w:val="left" w:pos="8280"/>
        </w:tabs>
        <w:spacing w:line="360" w:lineRule="auto"/>
        <w:ind w:firstLine="1680" w:firstLineChars="700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>供应商名称（公章）：</w:t>
      </w:r>
    </w:p>
    <w:p>
      <w:pPr>
        <w:tabs>
          <w:tab w:val="left" w:pos="8280"/>
        </w:tabs>
        <w:spacing w:line="360" w:lineRule="auto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 xml:space="preserve">              供应商法定代表人（或委托代理人）签字：       </w:t>
      </w:r>
    </w:p>
    <w:p>
      <w:pPr>
        <w:tabs>
          <w:tab w:val="left" w:pos="8280"/>
        </w:tabs>
        <w:spacing w:line="360" w:lineRule="auto"/>
        <w:rPr>
          <w:rFonts w:hint="eastAsia" w:ascii="宋体" w:hAnsi="宋体" w:cs="宋体"/>
          <w:color w:val="000000"/>
          <w:sz w:val="24"/>
          <w:szCs w:val="28"/>
        </w:rPr>
      </w:pPr>
      <w:r>
        <w:rPr>
          <w:rFonts w:hint="eastAsia" w:ascii="宋体" w:hAnsi="宋体" w:cs="宋体"/>
          <w:color w:val="000000"/>
          <w:sz w:val="24"/>
          <w:szCs w:val="28"/>
        </w:rPr>
        <w:t xml:space="preserve">              日    期：</w:t>
      </w:r>
    </w:p>
    <w:p>
      <w:pPr>
        <w:pStyle w:val="5"/>
        <w:rPr>
          <w:rFonts w:ascii="宋体" w:hAnsi="宋体" w:cs="宋体"/>
          <w:sz w:val="28"/>
          <w:szCs w:val="31"/>
        </w:rPr>
      </w:pPr>
    </w:p>
    <w:p>
      <w:pPr>
        <w:pStyle w:val="5"/>
        <w:rPr>
          <w:rFonts w:ascii="宋体" w:hAnsi="宋体" w:cs="宋体"/>
          <w:sz w:val="28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12CD5"/>
    <w:rsid w:val="5B336A60"/>
    <w:rsid w:val="763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2020-03-17T03:52:00Z</dcterms:created>
  <dc:creator>Administrator</dc:creator>
  <cp:lastModifiedBy>Administrator</cp:lastModifiedBy>
  <dcterms:modified xsi:type="dcterms:W3CDTF">2020-03-17T04:37:24Z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